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SST/130201-11/1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MA 11 Erweiterung Speisesaal: Los 09 WDVS, Innenputz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/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